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（2024年度）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8"/>
        <w:tblW w:w="917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845"/>
        <w:gridCol w:w="709"/>
        <w:gridCol w:w="992"/>
        <w:gridCol w:w="1134"/>
        <w:gridCol w:w="1276"/>
        <w:gridCol w:w="680"/>
        <w:gridCol w:w="29"/>
        <w:gridCol w:w="850"/>
        <w:gridCol w:w="142"/>
        <w:gridCol w:w="95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612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11000024Y000002490738-北京市发展和改革委员会价格综合管理业务平台运行维护项目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36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北京市发展和改革委员会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65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北京市经济信息中心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5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302.9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277.23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277.18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9.98%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其中：当年财政拨款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.9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277.23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277.18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99.98%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上年结转资金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465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93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1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65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保障系统运行稳定，保障用户对系统的业务使用需求，保障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系统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查询分析业务需求得到满足。</w:t>
            </w:r>
          </w:p>
        </w:tc>
        <w:tc>
          <w:tcPr>
            <w:tcW w:w="393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255"/>
                <w:numId w:val="0"/>
              </w:num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保证了系统的平稳运行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保障了用户的使用、访问和管理需求，保障了系统查询分析业务需求得到满足。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0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0" w:name="OLE_LINK1"/>
            <w:bookmarkStart w:id="1" w:name="OLE_LINK2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  <w:bookmarkEnd w:id="0"/>
            <w:bookmarkEnd w:id="1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2" w:name="_Hlk193874836"/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巡检次数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≥220次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=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250次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8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10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应用软件维护数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=2套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=2套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8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10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形成报告数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=12篇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=12篇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8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10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数据库维护数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=1套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=1套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8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10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bookmarkEnd w:id="2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故障响应率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=100%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=100%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8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10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系统正常运行率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≥98%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100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8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10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事件解决率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≥95%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=100%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8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10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软件功能需求响应率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≥90%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=100%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8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10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软件缺陷处理率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≥95%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=100%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8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10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验收合格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=100%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=100%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8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0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数据准确率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≥95%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99.2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8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10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3月份完成一季度运维工作及一季度运维季报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=1本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=1本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8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0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6月份完成二季度运维工作及二季度运维季报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=1本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=1本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8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0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9月份完成三季度运维工作及三季度运维季报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=1本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=1本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8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0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12月份完成四季度运维工作及四季度运维季报及年终的相关总结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=2本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=2本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8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0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全面支撑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各项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业务，加强数据管理，提升分析能力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定性-优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优，系统业务模块满足不同用户的需求。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</w:t>
            </w:r>
          </w:p>
        </w:tc>
        <w:tc>
          <w:tcPr>
            <w:tcW w:w="8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38</w:t>
            </w:r>
          </w:p>
        </w:tc>
        <w:tc>
          <w:tcPr>
            <w:tcW w:w="10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进一步提升数据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利用空间。</w:t>
            </w:r>
            <w:bookmarkStart w:id="3" w:name="_GoBack"/>
            <w:bookmarkEnd w:id="3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服务对象满意度指标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用户投诉率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≤3%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0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51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98</w:t>
            </w:r>
          </w:p>
        </w:tc>
        <w:tc>
          <w:tcPr>
            <w:tcW w:w="10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spacing w:line="400" w:lineRule="exact"/>
        <w:rPr>
          <w:rFonts w:asciiTheme="minorEastAsia" w:hAnsiTheme="minorEastAsia" w:eastAsiaTheme="minorEastAsia"/>
          <w:b/>
          <w:sz w:val="24"/>
        </w:rPr>
      </w:pPr>
    </w:p>
    <w:sectPr>
      <w:footerReference r:id="rId3" w:type="default"/>
      <w:pgSz w:w="11906" w:h="16838"/>
      <w:pgMar w:top="1418" w:right="1474" w:bottom="1134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59388834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3 -</w:t>
        </w:r>
        <w:r>
          <w:fldChar w:fldCharType="end"/>
        </w:r>
      </w:p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F77F09F4"/>
    <w:rsid w:val="00043CA1"/>
    <w:rsid w:val="00045F82"/>
    <w:rsid w:val="000567AA"/>
    <w:rsid w:val="00067B27"/>
    <w:rsid w:val="000739F9"/>
    <w:rsid w:val="000C2BAD"/>
    <w:rsid w:val="00131310"/>
    <w:rsid w:val="00136626"/>
    <w:rsid w:val="00142716"/>
    <w:rsid w:val="00146EC8"/>
    <w:rsid w:val="001A7996"/>
    <w:rsid w:val="00202935"/>
    <w:rsid w:val="0021026A"/>
    <w:rsid w:val="00227BA6"/>
    <w:rsid w:val="002318D3"/>
    <w:rsid w:val="00245B2E"/>
    <w:rsid w:val="002640B1"/>
    <w:rsid w:val="00320C4E"/>
    <w:rsid w:val="003212FD"/>
    <w:rsid w:val="003A5C9D"/>
    <w:rsid w:val="003A6AC6"/>
    <w:rsid w:val="003A6D9B"/>
    <w:rsid w:val="003B0389"/>
    <w:rsid w:val="003C1D76"/>
    <w:rsid w:val="003C6C50"/>
    <w:rsid w:val="003E78DD"/>
    <w:rsid w:val="0044451C"/>
    <w:rsid w:val="0048344E"/>
    <w:rsid w:val="004D1D61"/>
    <w:rsid w:val="0052108E"/>
    <w:rsid w:val="00551633"/>
    <w:rsid w:val="0055721B"/>
    <w:rsid w:val="00560693"/>
    <w:rsid w:val="005839C0"/>
    <w:rsid w:val="005A3629"/>
    <w:rsid w:val="005C3F2D"/>
    <w:rsid w:val="00606593"/>
    <w:rsid w:val="00620CD3"/>
    <w:rsid w:val="00636AF3"/>
    <w:rsid w:val="00653D19"/>
    <w:rsid w:val="00656F9F"/>
    <w:rsid w:val="006653F7"/>
    <w:rsid w:val="00697A06"/>
    <w:rsid w:val="006B528B"/>
    <w:rsid w:val="006B6FFB"/>
    <w:rsid w:val="006D0F22"/>
    <w:rsid w:val="006D4725"/>
    <w:rsid w:val="00722802"/>
    <w:rsid w:val="0075738F"/>
    <w:rsid w:val="00766D60"/>
    <w:rsid w:val="007C31BC"/>
    <w:rsid w:val="007C4300"/>
    <w:rsid w:val="00805CC9"/>
    <w:rsid w:val="00812FD2"/>
    <w:rsid w:val="00821503"/>
    <w:rsid w:val="0082210C"/>
    <w:rsid w:val="008B4620"/>
    <w:rsid w:val="008E3BCA"/>
    <w:rsid w:val="008F25DE"/>
    <w:rsid w:val="0094401B"/>
    <w:rsid w:val="009D286D"/>
    <w:rsid w:val="009D509E"/>
    <w:rsid w:val="00A15A25"/>
    <w:rsid w:val="00A17A7C"/>
    <w:rsid w:val="00A20237"/>
    <w:rsid w:val="00A209EC"/>
    <w:rsid w:val="00A25760"/>
    <w:rsid w:val="00A4257F"/>
    <w:rsid w:val="00A9390C"/>
    <w:rsid w:val="00AA2222"/>
    <w:rsid w:val="00AB26F7"/>
    <w:rsid w:val="00AF7CE7"/>
    <w:rsid w:val="00B061E3"/>
    <w:rsid w:val="00B521C1"/>
    <w:rsid w:val="00B550F7"/>
    <w:rsid w:val="00B62A57"/>
    <w:rsid w:val="00B82407"/>
    <w:rsid w:val="00B8314A"/>
    <w:rsid w:val="00BE35AE"/>
    <w:rsid w:val="00C10822"/>
    <w:rsid w:val="00C85867"/>
    <w:rsid w:val="00DA578A"/>
    <w:rsid w:val="00DB52AD"/>
    <w:rsid w:val="00E36E82"/>
    <w:rsid w:val="00E41355"/>
    <w:rsid w:val="00E46341"/>
    <w:rsid w:val="00E7772F"/>
    <w:rsid w:val="00EC4A53"/>
    <w:rsid w:val="00F22500"/>
    <w:rsid w:val="00F37071"/>
    <w:rsid w:val="00F53286"/>
    <w:rsid w:val="00F709EF"/>
    <w:rsid w:val="00F82413"/>
    <w:rsid w:val="00FC5D57"/>
    <w:rsid w:val="00FD3068"/>
    <w:rsid w:val="0A0B50CF"/>
    <w:rsid w:val="11BD3951"/>
    <w:rsid w:val="139E29DC"/>
    <w:rsid w:val="1CEC52DA"/>
    <w:rsid w:val="1F6E3CDF"/>
    <w:rsid w:val="2076109D"/>
    <w:rsid w:val="25705DFF"/>
    <w:rsid w:val="29DD4845"/>
    <w:rsid w:val="36DD5390"/>
    <w:rsid w:val="37173543"/>
    <w:rsid w:val="3FF76880"/>
    <w:rsid w:val="465C4567"/>
    <w:rsid w:val="46611012"/>
    <w:rsid w:val="518B689C"/>
    <w:rsid w:val="5AF65144"/>
    <w:rsid w:val="60B5443B"/>
    <w:rsid w:val="627C08D8"/>
    <w:rsid w:val="6297324D"/>
    <w:rsid w:val="688C16EA"/>
    <w:rsid w:val="6DAD1C19"/>
    <w:rsid w:val="6E454217"/>
    <w:rsid w:val="6F2A0025"/>
    <w:rsid w:val="7AB7FF50"/>
    <w:rsid w:val="7BFEB0DB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4"/>
    <w:qFormat/>
    <w:uiPriority w:val="0"/>
    <w:pPr>
      <w:jc w:val="left"/>
    </w:pPr>
  </w:style>
  <w:style w:type="paragraph" w:styleId="4">
    <w:name w:val="Balloon Text"/>
    <w:basedOn w:val="1"/>
    <w:link w:val="12"/>
    <w:semiHidden/>
    <w:unhideWhenUsed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annotation subject"/>
    <w:basedOn w:val="3"/>
    <w:next w:val="3"/>
    <w:link w:val="15"/>
    <w:semiHidden/>
    <w:unhideWhenUsed/>
    <w:qFormat/>
    <w:uiPriority w:val="0"/>
    <w:rPr>
      <w:b/>
      <w:bCs/>
    </w:r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  <w:style w:type="character" w:customStyle="1" w:styleId="12">
    <w:name w:val="批注框文本 Char"/>
    <w:basedOn w:val="9"/>
    <w:link w:val="4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3">
    <w:name w:val="页脚 Char"/>
    <w:basedOn w:val="9"/>
    <w:link w:val="5"/>
    <w:qFormat/>
    <w:uiPriority w:val="99"/>
    <w:rPr>
      <w:rFonts w:ascii="Times New Roman" w:hAnsi="Times New Roman" w:eastAsia="宋体" w:cs="Times New Roman"/>
      <w:kern w:val="2"/>
      <w:sz w:val="18"/>
    </w:rPr>
  </w:style>
  <w:style w:type="character" w:customStyle="1" w:styleId="14">
    <w:name w:val="批注文字 Char"/>
    <w:basedOn w:val="9"/>
    <w:link w:val="3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5">
    <w:name w:val="批注主题 Char"/>
    <w:basedOn w:val="14"/>
    <w:link w:val="7"/>
    <w:semiHidden/>
    <w:qFormat/>
    <w:uiPriority w:val="0"/>
    <w:rPr>
      <w:rFonts w:ascii="Times New Roman" w:hAnsi="Times New Roman" w:eastAsia="宋体" w:cs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1221</Words>
  <Characters>1364</Characters>
  <Lines>11</Lines>
  <Paragraphs>3</Paragraphs>
  <TotalTime>248</TotalTime>
  <ScaleCrop>false</ScaleCrop>
  <LinksUpToDate>false</LinksUpToDate>
  <CharactersWithSpaces>1396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2025-04-07T08:36:00Z</dcterms:created>
  <dc:creator>user</dc:creator>
  <cp:lastModifiedBy>zhuxl</cp:lastModifiedBy>
  <cp:lastPrinted>2025-08-21T06:29:00Z</cp:lastPrinted>
  <dcterms:modified xsi:type="dcterms:W3CDTF">2025-08-25T10:41:39Z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  <property fmtid="{D5CDD505-2E9C-101B-9397-08002B2CF9AE}" pid="3" name="KSOTemplateDocerSaveRecord">
    <vt:lpwstr>eyJoZGlkIjoiNDI5MmM1NjdiZjkzYmU2ZTMzMzMzYTFkOGY4ZGQ3N2IiLCJ1c2VySWQiOiI5MTI0MTM1NzQifQ==</vt:lpwstr>
  </property>
  <property fmtid="{D5CDD505-2E9C-101B-9397-08002B2CF9AE}" pid="4" name="ICV">
    <vt:lpwstr>CC181F4F7D9B450B8E53D774F1432D20_13</vt:lpwstr>
  </property>
</Properties>
</file>