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tbl>
      <w:tblPr>
        <w:tblStyle w:val="8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828"/>
        <w:gridCol w:w="992"/>
        <w:gridCol w:w="987"/>
        <w:gridCol w:w="998"/>
        <w:gridCol w:w="129"/>
        <w:gridCol w:w="863"/>
        <w:gridCol w:w="1117"/>
        <w:gridCol w:w="385"/>
        <w:gridCol w:w="178"/>
        <w:gridCol w:w="420"/>
        <w:gridCol w:w="143"/>
        <w:gridCol w:w="703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Hlk19416265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2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11000024T000002490684-全市经济发展监测体系研究和构建项目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4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9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exact"/>
          <w:jc w:val="center"/>
        </w:trPr>
        <w:tc>
          <w:tcPr>
            <w:tcW w:w="141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89.985426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99.98%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141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89.985426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99.98%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141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exact"/>
          <w:jc w:val="center"/>
        </w:trPr>
        <w:tc>
          <w:tcPr>
            <w:tcW w:w="141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79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6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9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作为开展经济形势分析的支撑项目，前瞻对全市经济形势开展预判分析，预期支撑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全市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经济形势分析等工作。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6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该项目对全市经济形势开展了前瞻预判分析，支撑了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全市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经济形势分析等工作。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1" w:name="OLE_LINK1"/>
            <w:bookmarkStart w:id="2" w:name="OLE_LINK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  <w:bookmarkEnd w:id="1"/>
            <w:bookmarkEnd w:id="2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专题分析报告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≥10篇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季度经济预测报告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篇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方法应用报告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≥1篇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专家咨询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≥10名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10名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通过中期评审比例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通过结题评审比例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分析报告满足要求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优，完全按要求保质保量地提供所需分析报告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预测模型维护满足要求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优，预测模型完全按要求进行维护和完善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数据信息搜集系统自有情况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优，所有数据信息搜集系统均为自有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各项目启动时间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≤4月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底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各项工作均于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4月15日前启动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5月底完成资金支付进度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≥55%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50.5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1.84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合理安排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采购时点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季度经济预测模型维护中期评审时间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≤10月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于9月25日完成中期评审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各项目结项验收时间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≤12月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底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各项工作均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于12月18日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前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结项验收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通过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支撑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全市经济形势分析工作需要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全市经济形势分析工作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提供了有力支撑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3" w:name="OLE_LINK4"/>
            <w:bookmarkStart w:id="4" w:name="_GoBack"/>
            <w:bookmarkEnd w:id="4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前瞻把握经济形势变化，更好支撑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各项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需求</w:t>
            </w:r>
            <w:bookmarkEnd w:id="3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97.84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400" w:lineRule="exact"/>
        <w:rPr>
          <w:rFonts w:asciiTheme="minorEastAsia" w:hAnsiTheme="minorEastAsia" w:eastAsiaTheme="minorEastAsia"/>
          <w:b/>
          <w:sz w:val="24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</w:p>
    <w:sectPr>
      <w:footerReference r:id="rId3" w:type="default"/>
      <w:pgSz w:w="11906" w:h="16838"/>
      <w:pgMar w:top="1418" w:right="1474" w:bottom="1134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4 -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43CA1"/>
    <w:rsid w:val="000739F9"/>
    <w:rsid w:val="00136626"/>
    <w:rsid w:val="00146EC8"/>
    <w:rsid w:val="00197C40"/>
    <w:rsid w:val="0021026A"/>
    <w:rsid w:val="00225B97"/>
    <w:rsid w:val="002318D3"/>
    <w:rsid w:val="002453E9"/>
    <w:rsid w:val="002640B1"/>
    <w:rsid w:val="00312E42"/>
    <w:rsid w:val="00320C4E"/>
    <w:rsid w:val="00396BAB"/>
    <w:rsid w:val="003A5C9D"/>
    <w:rsid w:val="003B0389"/>
    <w:rsid w:val="003C1D76"/>
    <w:rsid w:val="003C6C50"/>
    <w:rsid w:val="0044451C"/>
    <w:rsid w:val="004D1453"/>
    <w:rsid w:val="00526C39"/>
    <w:rsid w:val="00551633"/>
    <w:rsid w:val="005839C0"/>
    <w:rsid w:val="005A3629"/>
    <w:rsid w:val="005C1248"/>
    <w:rsid w:val="005C3F2D"/>
    <w:rsid w:val="0060585C"/>
    <w:rsid w:val="00606593"/>
    <w:rsid w:val="00620CD3"/>
    <w:rsid w:val="00637F4E"/>
    <w:rsid w:val="00656F9F"/>
    <w:rsid w:val="006653F7"/>
    <w:rsid w:val="00697A06"/>
    <w:rsid w:val="006B528B"/>
    <w:rsid w:val="006B6FFB"/>
    <w:rsid w:val="006D0F22"/>
    <w:rsid w:val="0075738F"/>
    <w:rsid w:val="00766D60"/>
    <w:rsid w:val="007C31BC"/>
    <w:rsid w:val="007C4300"/>
    <w:rsid w:val="00805CC9"/>
    <w:rsid w:val="00812FD2"/>
    <w:rsid w:val="0082210C"/>
    <w:rsid w:val="008A1838"/>
    <w:rsid w:val="008B4620"/>
    <w:rsid w:val="008E3BCA"/>
    <w:rsid w:val="0094401B"/>
    <w:rsid w:val="009C4A1F"/>
    <w:rsid w:val="009D509E"/>
    <w:rsid w:val="00A17A7C"/>
    <w:rsid w:val="00A20237"/>
    <w:rsid w:val="00A209EC"/>
    <w:rsid w:val="00A25760"/>
    <w:rsid w:val="00A9390C"/>
    <w:rsid w:val="00AA2222"/>
    <w:rsid w:val="00AA76E3"/>
    <w:rsid w:val="00B061E3"/>
    <w:rsid w:val="00B62A57"/>
    <w:rsid w:val="00B676C7"/>
    <w:rsid w:val="00B82407"/>
    <w:rsid w:val="00B8314A"/>
    <w:rsid w:val="00BB70D2"/>
    <w:rsid w:val="00C85867"/>
    <w:rsid w:val="00CF6BE5"/>
    <w:rsid w:val="00D24832"/>
    <w:rsid w:val="00E41355"/>
    <w:rsid w:val="00EC4A53"/>
    <w:rsid w:val="00F22500"/>
    <w:rsid w:val="00F709EF"/>
    <w:rsid w:val="00FA5BD3"/>
    <w:rsid w:val="088D1DEF"/>
    <w:rsid w:val="08B71809"/>
    <w:rsid w:val="10E6740F"/>
    <w:rsid w:val="1F4D32C0"/>
    <w:rsid w:val="22FE6C78"/>
    <w:rsid w:val="2E1216F5"/>
    <w:rsid w:val="3510672F"/>
    <w:rsid w:val="37173543"/>
    <w:rsid w:val="3CA97063"/>
    <w:rsid w:val="3FF76880"/>
    <w:rsid w:val="450E108B"/>
    <w:rsid w:val="453C7954"/>
    <w:rsid w:val="48475DBA"/>
    <w:rsid w:val="4ABF3B0C"/>
    <w:rsid w:val="53BF1FFA"/>
    <w:rsid w:val="576C094B"/>
    <w:rsid w:val="5B50746D"/>
    <w:rsid w:val="62833E92"/>
    <w:rsid w:val="653307BD"/>
    <w:rsid w:val="73987FF6"/>
    <w:rsid w:val="75EB4526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框文本 Char"/>
    <w:basedOn w:val="9"/>
    <w:link w:val="4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="Times New Roman" w:hAnsi="Times New Roman" w:eastAsia="宋体" w:cs="Times New Roman"/>
      <w:kern w:val="2"/>
      <w:sz w:val="18"/>
    </w:rPr>
  </w:style>
  <w:style w:type="character" w:customStyle="1" w:styleId="14">
    <w:name w:val="批注文字 Char"/>
    <w:basedOn w:val="9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customStyle="1" w:styleId="16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1708</Words>
  <Characters>1831</Characters>
  <Lines>14</Lines>
  <Paragraphs>4</Paragraphs>
  <TotalTime>61</TotalTime>
  <ScaleCrop>false</ScaleCrop>
  <LinksUpToDate>false</LinksUpToDate>
  <CharactersWithSpaces>1863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2025-03-29T09:47:00Z</dcterms:created>
  <dc:creator>user</dc:creator>
  <cp:lastModifiedBy>zhuxl</cp:lastModifiedBy>
  <cp:lastPrinted>2025-04-07T06:14:00Z</cp:lastPrinted>
  <dcterms:modified xsi:type="dcterms:W3CDTF">2025-08-25T10:39:55Z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KSOTemplateDocerSaveRecord">
    <vt:lpwstr>eyJoZGlkIjoiNDI5MmM1NjdiZjkzYmU2ZTMzMzMzYTFkOGY4ZGQ3N2IiLCJ1c2VySWQiOiI5MTI0MTM1NzQifQ==</vt:lpwstr>
  </property>
  <property fmtid="{D5CDD505-2E9C-101B-9397-08002B2CF9AE}" pid="4" name="ICV">
    <vt:lpwstr>C7D1D9105BDE4671B67C4F65A343A878_12</vt:lpwstr>
  </property>
</Properties>
</file>